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B93B" w14:textId="11EBE219" w:rsidR="009D0831" w:rsidRPr="009D0831" w:rsidRDefault="009D0831" w:rsidP="00AF0570">
      <w:pPr>
        <w:jc w:val="center"/>
        <w:rPr>
          <w:b/>
          <w:sz w:val="32"/>
          <w:szCs w:val="32"/>
          <w:u w:val="single"/>
        </w:rPr>
      </w:pPr>
      <w:r w:rsidRPr="009D0831">
        <w:rPr>
          <w:b/>
          <w:sz w:val="32"/>
          <w:szCs w:val="32"/>
          <w:u w:val="single"/>
        </w:rPr>
        <w:t>CONCERTATION</w:t>
      </w:r>
    </w:p>
    <w:p w14:paraId="081DC8AE" w14:textId="77777777" w:rsidR="00AF0570" w:rsidRDefault="00AF0570"/>
    <w:p w14:paraId="79A8702F" w14:textId="77777777" w:rsidR="00603951" w:rsidRPr="009D0831" w:rsidRDefault="0077746C" w:rsidP="00320089">
      <w:pPr>
        <w:jc w:val="both"/>
        <w:rPr>
          <w:sz w:val="28"/>
          <w:szCs w:val="28"/>
        </w:rPr>
      </w:pPr>
      <w:r w:rsidRPr="009D0831">
        <w:rPr>
          <w:sz w:val="28"/>
          <w:szCs w:val="28"/>
        </w:rPr>
        <w:t>La loi APER (Accélération de la Production des Énergies Renouvelables) du 10 mars 2023 prévoit que les communes définissent, sur délibération du conseil municipal</w:t>
      </w:r>
      <w:r w:rsidR="00603951" w:rsidRPr="009D0831">
        <w:rPr>
          <w:sz w:val="28"/>
          <w:szCs w:val="28"/>
        </w:rPr>
        <w:t xml:space="preserve"> et après concertation avec leurs habitants</w:t>
      </w:r>
      <w:r w:rsidRPr="009D0831">
        <w:rPr>
          <w:sz w:val="28"/>
          <w:szCs w:val="28"/>
        </w:rPr>
        <w:t xml:space="preserve">, des Zones d’Accélération des Énergies Renouvelables (ZAER). </w:t>
      </w:r>
    </w:p>
    <w:p w14:paraId="4DE4A506" w14:textId="77777777" w:rsidR="0077746C" w:rsidRPr="009D0831" w:rsidRDefault="0077746C" w:rsidP="00320089">
      <w:pPr>
        <w:jc w:val="both"/>
        <w:rPr>
          <w:sz w:val="28"/>
          <w:szCs w:val="28"/>
        </w:rPr>
      </w:pPr>
      <w:r w:rsidRPr="009D0831">
        <w:rPr>
          <w:sz w:val="28"/>
          <w:szCs w:val="28"/>
        </w:rPr>
        <w:t>Il s’agit de zones favorables aux énergies renouvelables</w:t>
      </w:r>
      <w:r w:rsidR="00603951" w:rsidRPr="009D0831">
        <w:rPr>
          <w:sz w:val="28"/>
          <w:szCs w:val="28"/>
        </w:rPr>
        <w:t>,</w:t>
      </w:r>
      <w:r w:rsidRPr="009D0831">
        <w:rPr>
          <w:sz w:val="28"/>
          <w:szCs w:val="28"/>
        </w:rPr>
        <w:t xml:space="preserve"> ayant un potentiel sur le secteur. Les ZAER peuvent concerner toutes les </w:t>
      </w:r>
      <w:r w:rsidR="00603951" w:rsidRPr="009D0831">
        <w:rPr>
          <w:sz w:val="28"/>
          <w:szCs w:val="28"/>
        </w:rPr>
        <w:t>filières</w:t>
      </w:r>
      <w:r w:rsidRPr="009D0831">
        <w:rPr>
          <w:sz w:val="28"/>
          <w:szCs w:val="28"/>
        </w:rPr>
        <w:t xml:space="preserve"> : le </w:t>
      </w:r>
      <w:r w:rsidR="00603951" w:rsidRPr="009D0831">
        <w:rPr>
          <w:sz w:val="28"/>
          <w:szCs w:val="28"/>
        </w:rPr>
        <w:t>solaire (</w:t>
      </w:r>
      <w:r w:rsidRPr="009D0831">
        <w:rPr>
          <w:sz w:val="28"/>
          <w:szCs w:val="28"/>
        </w:rPr>
        <w:t>photovoltaïque, thermique</w:t>
      </w:r>
      <w:r w:rsidR="00603951" w:rsidRPr="009D0831">
        <w:rPr>
          <w:sz w:val="28"/>
          <w:szCs w:val="28"/>
        </w:rPr>
        <w:t>)</w:t>
      </w:r>
      <w:r w:rsidRPr="009D0831">
        <w:rPr>
          <w:sz w:val="28"/>
          <w:szCs w:val="28"/>
        </w:rPr>
        <w:t>, l’éolien, le biogaz, la géothermie, etc. Elles peuvent porter sur tous les types de foncier, public comme privé.</w:t>
      </w:r>
    </w:p>
    <w:p w14:paraId="579BAB06" w14:textId="1E2C6081" w:rsidR="0077746C" w:rsidRPr="009D0831" w:rsidRDefault="00603951" w:rsidP="00320089">
      <w:pPr>
        <w:jc w:val="both"/>
        <w:rPr>
          <w:sz w:val="28"/>
          <w:szCs w:val="28"/>
        </w:rPr>
      </w:pPr>
      <w:r w:rsidRPr="009D0831">
        <w:rPr>
          <w:sz w:val="28"/>
          <w:szCs w:val="28"/>
        </w:rPr>
        <w:t xml:space="preserve">Définir des ZAER permet à la commune de faire savoir aux opérateurs quels sont les </w:t>
      </w:r>
      <w:r w:rsidR="0077746C" w:rsidRPr="009D0831">
        <w:rPr>
          <w:sz w:val="28"/>
          <w:szCs w:val="28"/>
        </w:rPr>
        <w:t xml:space="preserve">projets </w:t>
      </w:r>
      <w:r w:rsidRPr="009D0831">
        <w:rPr>
          <w:sz w:val="28"/>
          <w:szCs w:val="28"/>
        </w:rPr>
        <w:t xml:space="preserve">auxquels elle est favorable et sur quels secteurs. </w:t>
      </w:r>
    </w:p>
    <w:p w14:paraId="09FCE8D7" w14:textId="77777777" w:rsidR="0077746C" w:rsidRPr="009D0831" w:rsidRDefault="00603951" w:rsidP="00320089">
      <w:pPr>
        <w:jc w:val="both"/>
        <w:rPr>
          <w:sz w:val="28"/>
          <w:szCs w:val="28"/>
        </w:rPr>
      </w:pPr>
      <w:r w:rsidRPr="009D0831">
        <w:rPr>
          <w:sz w:val="28"/>
          <w:szCs w:val="28"/>
        </w:rPr>
        <w:t xml:space="preserve">La définition d’une ZAER n’implique </w:t>
      </w:r>
      <w:r w:rsidR="00DC6962" w:rsidRPr="009D0831">
        <w:rPr>
          <w:sz w:val="28"/>
          <w:szCs w:val="28"/>
        </w:rPr>
        <w:t>ni</w:t>
      </w:r>
      <w:r w:rsidRPr="009D0831">
        <w:rPr>
          <w:sz w:val="28"/>
          <w:szCs w:val="28"/>
        </w:rPr>
        <w:t xml:space="preserve"> obligation d'installation </w:t>
      </w:r>
      <w:r w:rsidR="00DC6962" w:rsidRPr="009D0831">
        <w:rPr>
          <w:sz w:val="28"/>
          <w:szCs w:val="28"/>
        </w:rPr>
        <w:t xml:space="preserve">ni réalisation automatique d’un projet : il s’agit simplement d’envoyer un signal politique positif pour le développement de telle ou telle filière sur le territoire de la commune, en concertation avec les habitants. </w:t>
      </w:r>
    </w:p>
    <w:p w14:paraId="467D238C" w14:textId="04FD4C41" w:rsidR="00DC6962" w:rsidRPr="009D0831" w:rsidRDefault="00DC6962" w:rsidP="00DC6962">
      <w:pPr>
        <w:jc w:val="both"/>
        <w:rPr>
          <w:sz w:val="28"/>
          <w:szCs w:val="28"/>
        </w:rPr>
      </w:pPr>
      <w:r w:rsidRPr="009D0831">
        <w:rPr>
          <w:sz w:val="28"/>
          <w:szCs w:val="28"/>
        </w:rPr>
        <w:t xml:space="preserve">La commune de </w:t>
      </w:r>
      <w:r w:rsidR="009D0831" w:rsidRPr="009D0831">
        <w:rPr>
          <w:sz w:val="28"/>
          <w:szCs w:val="28"/>
        </w:rPr>
        <w:t xml:space="preserve">MAIZET </w:t>
      </w:r>
      <w:r w:rsidRPr="009D0831">
        <w:rPr>
          <w:sz w:val="28"/>
          <w:szCs w:val="28"/>
        </w:rPr>
        <w:t xml:space="preserve">lance une concertation selon les modalités décrites ci-dessous du </w:t>
      </w:r>
      <w:r w:rsidR="009D0831" w:rsidRPr="009D0831">
        <w:rPr>
          <w:sz w:val="28"/>
          <w:szCs w:val="28"/>
        </w:rPr>
        <w:t>07 mai au 28 mai 2024 aux heures d’ouverture de la mairie, de 17h à 19h30.</w:t>
      </w:r>
    </w:p>
    <w:p w14:paraId="49C9887A" w14:textId="77777777" w:rsidR="00DC6962" w:rsidRPr="009D0831" w:rsidRDefault="00DC6962" w:rsidP="00320089">
      <w:pPr>
        <w:jc w:val="both"/>
        <w:rPr>
          <w:sz w:val="28"/>
          <w:szCs w:val="28"/>
        </w:rPr>
      </w:pPr>
    </w:p>
    <w:p w14:paraId="53858942" w14:textId="77777777" w:rsidR="0077746C" w:rsidRPr="009D0831" w:rsidRDefault="00DC6962" w:rsidP="00320089">
      <w:pPr>
        <w:jc w:val="both"/>
        <w:rPr>
          <w:sz w:val="28"/>
          <w:szCs w:val="28"/>
        </w:rPr>
      </w:pPr>
      <w:r w:rsidRPr="009D0831">
        <w:rPr>
          <w:sz w:val="28"/>
          <w:szCs w:val="28"/>
        </w:rPr>
        <w:t xml:space="preserve">La concertation terminée, le </w:t>
      </w:r>
      <w:r w:rsidR="0077746C" w:rsidRPr="009D0831">
        <w:rPr>
          <w:sz w:val="28"/>
          <w:szCs w:val="28"/>
        </w:rPr>
        <w:t xml:space="preserve">conseil municipal </w:t>
      </w:r>
      <w:r w:rsidRPr="009D0831">
        <w:rPr>
          <w:sz w:val="28"/>
          <w:szCs w:val="28"/>
        </w:rPr>
        <w:t>pourra utilement délibérer sur les zones proposées et les transmettre a</w:t>
      </w:r>
      <w:r w:rsidR="0077746C" w:rsidRPr="009D0831">
        <w:rPr>
          <w:sz w:val="28"/>
          <w:szCs w:val="28"/>
        </w:rPr>
        <w:t>u référent préfectoral énergies renouvelables.</w:t>
      </w:r>
    </w:p>
    <w:p w14:paraId="44EF9A1E" w14:textId="77777777" w:rsidR="0077746C" w:rsidRDefault="0077746C" w:rsidP="00320089">
      <w:pPr>
        <w:jc w:val="both"/>
      </w:pPr>
    </w:p>
    <w:sectPr w:rsidR="0077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70"/>
    <w:rsid w:val="002525CB"/>
    <w:rsid w:val="00320089"/>
    <w:rsid w:val="00363A3B"/>
    <w:rsid w:val="0043789A"/>
    <w:rsid w:val="00603951"/>
    <w:rsid w:val="0077746C"/>
    <w:rsid w:val="0086559C"/>
    <w:rsid w:val="008754A9"/>
    <w:rsid w:val="009D0831"/>
    <w:rsid w:val="00A05A6A"/>
    <w:rsid w:val="00AF0570"/>
    <w:rsid w:val="00DC6962"/>
    <w:rsid w:val="00E1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80BD"/>
  <w15:chartTrackingRefBased/>
  <w15:docId w15:val="{4B9529A9-A3B1-4333-8415-4502A5C0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16FDE6ACAE143BD8412E66A2E57AC" ma:contentTypeVersion="12" ma:contentTypeDescription="Crée un document." ma:contentTypeScope="" ma:versionID="91d760c43aec0a653686fbdba3c15080">
  <xsd:schema xmlns:xsd="http://www.w3.org/2001/XMLSchema" xmlns:xs="http://www.w3.org/2001/XMLSchema" xmlns:p="http://schemas.microsoft.com/office/2006/metadata/properties" xmlns:ns2="5c58fc9a-3309-4c58-8322-396cb9181561" xmlns:ns3="091fadef-d43e-4486-8a3d-fb3d911b113a" targetNamespace="http://schemas.microsoft.com/office/2006/metadata/properties" ma:root="true" ma:fieldsID="e77b52a26145e2a7f6b8429a28b33e20" ns2:_="" ns3:_="">
    <xsd:import namespace="5c58fc9a-3309-4c58-8322-396cb9181561"/>
    <xsd:import namespace="091fadef-d43e-4486-8a3d-fb3d911b1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8fc9a-3309-4c58-8322-396cb9181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7920bb-7ae7-465c-8a51-6e0738118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adef-d43e-4486-8a3d-fb3d911b11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ff6ca2-1586-497b-9f51-bd116dd48b3c}" ma:internalName="TaxCatchAll" ma:showField="CatchAllData" ma:web="091fadef-d43e-4486-8a3d-fb3d911b1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1fadef-d43e-4486-8a3d-fb3d911b113a" xsi:nil="true"/>
    <lcf76f155ced4ddcb4097134ff3c332f xmlns="5c58fc9a-3309-4c58-8322-396cb9181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31DBAA-4BF6-4190-932C-243A9DE90E5F}"/>
</file>

<file path=customXml/itemProps2.xml><?xml version="1.0" encoding="utf-8"?>
<ds:datastoreItem xmlns:ds="http://schemas.openxmlformats.org/officeDocument/2006/customXml" ds:itemID="{C7EDF540-5728-4185-9C42-29DA98800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8FAA4-F8EC-4C1F-82A1-BF8D7C8E5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Caen la Mer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MOKIENKO Jael</dc:creator>
  <cp:keywords/>
  <dc:description/>
  <cp:lastModifiedBy>Mairie de Maizet</cp:lastModifiedBy>
  <cp:revision>2</cp:revision>
  <cp:lastPrinted>2024-04-23T08:53:00Z</cp:lastPrinted>
  <dcterms:created xsi:type="dcterms:W3CDTF">2024-04-23T08:53:00Z</dcterms:created>
  <dcterms:modified xsi:type="dcterms:W3CDTF">2024-04-23T08:53:00Z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0x010100D1E16FDE6ACAE143BD8412E66A2E57AC</vt:lpwstr>
  </property>
</Properties>
</file>